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0FEA" w:rsidR="007F6A05" w:rsidP="007F6A05" w:rsidRDefault="007F6A05" w14:paraId="44B1180D" w14:textId="77777777">
      <w:pPr>
        <w:spacing w:before="20" w:after="20" w:line="276" w:lineRule="auto"/>
        <w:jc w:val="both"/>
        <w:outlineLvl w:val="0"/>
        <w:rPr>
          <w:rFonts w:ascii="Arial" w:hAnsi="Arial" w:cs="Arial"/>
          <w:b/>
          <w:sz w:val="20"/>
          <w:szCs w:val="20"/>
        </w:rPr>
      </w:pPr>
      <w:r w:rsidRPr="00780FEA">
        <w:rPr>
          <w:rFonts w:ascii="Arial" w:hAnsi="Arial" w:cs="Arial"/>
          <w:b/>
          <w:sz w:val="20"/>
          <w:szCs w:val="20"/>
        </w:rPr>
        <w:t xml:space="preserve">Example 1: If the medical imaging used is the same as standard care </w:t>
      </w:r>
    </w:p>
    <w:p w:rsidRPr="00780FEA" w:rsidR="007F6A05" w:rsidP="007F6A05" w:rsidRDefault="007F6A05" w14:paraId="58F4787F" w14:textId="77777777">
      <w:pPr>
        <w:spacing w:before="20" w:after="20" w:line="276" w:lineRule="auto"/>
        <w:ind w:right="95"/>
        <w:jc w:val="both"/>
        <w:rPr>
          <w:rFonts w:ascii="Arial" w:hAnsi="Arial" w:cs="Arial"/>
          <w:b/>
          <w:sz w:val="20"/>
          <w:szCs w:val="20"/>
        </w:rPr>
      </w:pPr>
      <w:r w:rsidRPr="00780FEA">
        <w:rPr>
          <w:rFonts w:ascii="Arial" w:hAnsi="Arial" w:cs="Arial"/>
          <w:sz w:val="20"/>
          <w:szCs w:val="20"/>
        </w:rPr>
        <w:t>This research study involves exposure to ionising radiation. You will have [number] x-rays, [number] CT scans, [number] MUGA scans of your [bodily location]. These scans will expose you to a medically acceptable dose of radiation.</w:t>
      </w:r>
    </w:p>
    <w:p w:rsidRPr="00780FEA" w:rsidR="007F6A05" w:rsidP="007F6A05" w:rsidRDefault="007F6A05" w14:paraId="35BF8ECF" w14:textId="77777777">
      <w:pPr>
        <w:spacing w:before="20" w:after="20" w:line="276" w:lineRule="auto"/>
        <w:ind w:right="95"/>
        <w:jc w:val="both"/>
        <w:rPr>
          <w:rFonts w:ascii="Arial" w:hAnsi="Arial" w:cs="Arial"/>
          <w:b/>
          <w:sz w:val="20"/>
          <w:szCs w:val="20"/>
        </w:rPr>
      </w:pPr>
    </w:p>
    <w:p w:rsidRPr="00F274C4" w:rsidR="007F6A05" w:rsidP="007F6A05" w:rsidRDefault="007F6A05" w14:paraId="10D6598B" w14:textId="77777777">
      <w:pPr>
        <w:spacing w:before="20" w:after="20" w:line="276" w:lineRule="auto"/>
        <w:ind w:right="95"/>
        <w:jc w:val="both"/>
        <w:outlineLvl w:val="0"/>
        <w:rPr>
          <w:rFonts w:ascii="Arial" w:hAnsi="Arial" w:cs="Arial"/>
          <w:b/>
          <w:sz w:val="20"/>
          <w:szCs w:val="20"/>
        </w:rPr>
      </w:pPr>
      <w:r w:rsidRPr="00780FEA">
        <w:rPr>
          <w:rFonts w:ascii="Arial" w:hAnsi="Arial" w:cs="Arial"/>
          <w:b/>
          <w:sz w:val="20"/>
          <w:szCs w:val="20"/>
        </w:rPr>
        <w:t>Example 2: If</w:t>
      </w:r>
      <w:r w:rsidRPr="00F274C4">
        <w:rPr>
          <w:rFonts w:ascii="Arial" w:hAnsi="Arial" w:cs="Arial"/>
          <w:b/>
          <w:sz w:val="20"/>
          <w:szCs w:val="20"/>
        </w:rPr>
        <w:t xml:space="preserve"> extra, study-specific medical imaging is undertaken</w:t>
      </w:r>
    </w:p>
    <w:p w:rsidRPr="00F274C4" w:rsidR="007F6A05" w:rsidP="007F6A05" w:rsidRDefault="007F6A05" w14:paraId="0A35E1C5" w14:textId="77777777">
      <w:pPr>
        <w:tabs>
          <w:tab w:val="left" w:pos="567"/>
        </w:tabs>
        <w:spacing w:before="20" w:after="20" w:line="276" w:lineRule="auto"/>
        <w:ind w:right="95"/>
        <w:jc w:val="both"/>
        <w:rPr>
          <w:rFonts w:ascii="Arial" w:hAnsi="Arial" w:cs="Arial"/>
          <w:sz w:val="20"/>
          <w:szCs w:val="20"/>
        </w:rPr>
      </w:pPr>
      <w:r w:rsidRPr="00F274C4">
        <w:rPr>
          <w:rFonts w:ascii="Arial" w:hAnsi="Arial" w:cs="Arial"/>
          <w:sz w:val="20"/>
          <w:szCs w:val="20"/>
        </w:rPr>
        <w:t xml:space="preserve">This research study involves exposure to ionising radiation. Some of these procedures </w:t>
      </w:r>
      <w:r>
        <w:rPr>
          <w:rFonts w:ascii="Arial" w:hAnsi="Arial" w:cs="Arial"/>
          <w:sz w:val="20"/>
          <w:szCs w:val="20"/>
        </w:rPr>
        <w:t>[</w:t>
      </w:r>
      <w:r w:rsidRPr="00F274C4">
        <w:rPr>
          <w:rFonts w:ascii="Arial" w:hAnsi="Arial" w:cs="Arial"/>
          <w:sz w:val="20"/>
          <w:szCs w:val="20"/>
        </w:rPr>
        <w:t>name them and their number</w:t>
      </w:r>
      <w:r>
        <w:rPr>
          <w:rFonts w:ascii="Arial" w:hAnsi="Arial" w:cs="Arial"/>
          <w:sz w:val="20"/>
          <w:szCs w:val="20"/>
        </w:rPr>
        <w:t>]</w:t>
      </w:r>
      <w:r w:rsidRPr="00F274C4">
        <w:rPr>
          <w:rFonts w:ascii="Arial" w:hAnsi="Arial" w:cs="Arial"/>
          <w:sz w:val="20"/>
          <w:szCs w:val="20"/>
        </w:rPr>
        <w:t xml:space="preserve"> are additional to those you would have received through everyday living if you were not in this study.</w:t>
      </w:r>
    </w:p>
    <w:p w:rsidRPr="00F274C4" w:rsidR="007F6A05" w:rsidP="007F6A05" w:rsidRDefault="007F6A05" w14:paraId="502305DA" w14:textId="77777777">
      <w:pPr>
        <w:spacing w:before="20" w:after="20" w:line="276" w:lineRule="auto"/>
        <w:ind w:right="95"/>
        <w:jc w:val="both"/>
        <w:rPr>
          <w:rFonts w:ascii="Arial" w:hAnsi="Arial" w:cs="Arial"/>
          <w:sz w:val="20"/>
          <w:szCs w:val="20"/>
        </w:rPr>
      </w:pPr>
    </w:p>
    <w:p w:rsidRPr="00F274C4" w:rsidR="007F6A05" w:rsidP="007F6A05" w:rsidRDefault="007F6A05" w14:paraId="6AA45A61" w14:textId="77777777">
      <w:pPr>
        <w:spacing w:before="20" w:after="20" w:line="276" w:lineRule="auto"/>
        <w:ind w:right="95"/>
        <w:jc w:val="both"/>
        <w:rPr>
          <w:rFonts w:ascii="Arial" w:hAnsi="Arial" w:cs="Arial"/>
          <w:i/>
          <w:sz w:val="20"/>
          <w:szCs w:val="20"/>
        </w:rPr>
      </w:pPr>
      <w:r w:rsidRPr="669294D0" w:rsidR="007F6A05">
        <w:rPr>
          <w:rFonts w:ascii="Arial" w:hAnsi="Arial" w:cs="Arial"/>
          <w:sz w:val="20"/>
          <w:szCs w:val="20"/>
        </w:rPr>
        <w:t xml:space="preserve">As part of everyday living, everyone is exposed to naturally occurring background radiation and receives a dose of about 2 to 3 millisieverts (mSv) each year. The effective dose from this study is about </w:t>
      </w:r>
      <w:r w:rsidRPr="669294D0" w:rsidR="007F6A05">
        <w:rPr>
          <w:rFonts w:ascii="Arial" w:hAnsi="Arial" w:cs="Arial"/>
          <w:sz w:val="20"/>
          <w:szCs w:val="20"/>
        </w:rPr>
        <w:t>[</w:t>
      </w:r>
      <w:r w:rsidRPr="669294D0" w:rsidR="007F6A05">
        <w:rPr>
          <w:rFonts w:ascii="Arial" w:hAnsi="Arial" w:cs="Arial"/>
          <w:sz w:val="20"/>
          <w:szCs w:val="20"/>
        </w:rPr>
        <w:t>number</w:t>
      </w:r>
      <w:r w:rsidRPr="669294D0" w:rsidR="007F6A05">
        <w:rPr>
          <w:rFonts w:ascii="Arial" w:hAnsi="Arial" w:cs="Arial"/>
          <w:sz w:val="20"/>
          <w:szCs w:val="20"/>
        </w:rPr>
        <w:t xml:space="preserve">] </w:t>
      </w:r>
      <w:r w:rsidRPr="669294D0" w:rsidR="007F6A05">
        <w:rPr>
          <w:rFonts w:ascii="Arial" w:hAnsi="Arial" w:cs="Arial"/>
          <w:sz w:val="20"/>
          <w:szCs w:val="20"/>
        </w:rPr>
        <w:t>mSv</w:t>
      </w:r>
      <w:r w:rsidRPr="669294D0" w:rsidR="007F6A05">
        <w:rPr>
          <w:rFonts w:ascii="Arial" w:hAnsi="Arial" w:cs="Arial"/>
          <w:i w:val="1"/>
          <w:iCs w:val="1"/>
          <w:sz w:val="20"/>
          <w:szCs w:val="20"/>
        </w:rPr>
        <w:t xml:space="preserve">. </w:t>
      </w:r>
      <w:r w:rsidRPr="669294D0" w:rsidR="007F6A05">
        <w:rPr>
          <w:rFonts w:ascii="Arial" w:hAnsi="Arial" w:cs="Arial"/>
          <w:i w:val="1"/>
          <w:iCs w:val="1"/>
          <w:sz w:val="20"/>
          <w:szCs w:val="20"/>
        </w:rPr>
        <w:t>[</w:t>
      </w:r>
      <w:r w:rsidRPr="669294D0" w:rsidR="007F6A05">
        <w:rPr>
          <w:rFonts w:ascii="Arial" w:hAnsi="Arial" w:cs="Arial"/>
          <w:i w:val="1"/>
          <w:iCs w:val="1"/>
          <w:sz w:val="20"/>
          <w:szCs w:val="20"/>
        </w:rPr>
        <w:t>Insert paragraph 1, 2, 3, or 4 from below*</w:t>
      </w:r>
      <w:r w:rsidRPr="669294D0" w:rsidR="007F6A05">
        <w:rPr>
          <w:rFonts w:ascii="Arial" w:hAnsi="Arial" w:cs="Arial"/>
          <w:i w:val="1"/>
          <w:iCs w:val="1"/>
          <w:sz w:val="20"/>
          <w:szCs w:val="20"/>
        </w:rPr>
        <w:t>].</w:t>
      </w:r>
    </w:p>
    <w:p w:rsidRPr="005300DC" w:rsidR="007F6A05" w:rsidP="669294D0" w:rsidRDefault="007F6A05" w14:paraId="5131E0C8" w14:textId="40B4D636">
      <w:pPr>
        <w:spacing w:before="20" w:after="20" w:line="276" w:lineRule="auto"/>
        <w:jc w:val="both"/>
        <w:rPr>
          <w:rFonts w:ascii="Arial" w:hAnsi="Arial" w:cs="Arial"/>
          <w:b w:val="1"/>
          <w:bCs w:val="1"/>
          <w:i w:val="1"/>
          <w:iCs w:val="1"/>
          <w:sz w:val="20"/>
          <w:szCs w:val="20"/>
        </w:rPr>
      </w:pPr>
    </w:p>
    <w:p w:rsidRPr="005300DC" w:rsidR="007F6A05" w:rsidP="669294D0" w:rsidRDefault="007F6A05" w14:paraId="3E0BBC99" w14:textId="084AE357">
      <w:pPr>
        <w:spacing w:before="20" w:after="20" w:line="276" w:lineRule="auto"/>
        <w:jc w:val="both"/>
        <w:rPr>
          <w:rFonts w:ascii="Arial" w:hAnsi="Arial" w:cs="Arial"/>
          <w:b w:val="1"/>
          <w:bCs w:val="1"/>
          <w:sz w:val="20"/>
          <w:szCs w:val="20"/>
        </w:rPr>
      </w:pPr>
      <w:r w:rsidRPr="669294D0" w:rsidR="007F6A05">
        <w:rPr>
          <w:rFonts w:ascii="Arial" w:hAnsi="Arial" w:cs="Arial"/>
          <w:b w:val="1"/>
          <w:bCs w:val="1"/>
          <w:i w:val="1"/>
          <w:iCs w:val="1"/>
          <w:sz w:val="20"/>
          <w:szCs w:val="20"/>
        </w:rPr>
        <w:t xml:space="preserve">*Choose one of the following paragraphs to be inserted above as </w:t>
      </w:r>
      <w:r w:rsidRPr="669294D0" w:rsidR="007F6A05">
        <w:rPr>
          <w:rFonts w:ascii="Arial" w:hAnsi="Arial" w:cs="Arial"/>
          <w:b w:val="1"/>
          <w:bCs w:val="1"/>
          <w:i w:val="1"/>
          <w:iCs w:val="1"/>
          <w:sz w:val="20"/>
          <w:szCs w:val="20"/>
        </w:rPr>
        <w:t>indicated</w:t>
      </w:r>
      <w:r w:rsidRPr="669294D0" w:rsidR="007F6A05">
        <w:rPr>
          <w:rFonts w:ascii="Arial" w:hAnsi="Arial" w:cs="Arial"/>
          <w:b w:val="1"/>
          <w:bCs w:val="1"/>
          <w:i w:val="1"/>
          <w:iCs w:val="1"/>
          <w:sz w:val="20"/>
          <w:szCs w:val="20"/>
        </w:rPr>
        <w:t>:</w:t>
      </w:r>
    </w:p>
    <w:p w:rsidRPr="005300DC" w:rsidR="007F6A05" w:rsidP="007F6A05" w:rsidRDefault="007F6A05" w14:paraId="634F1D89" w14:textId="77777777">
      <w:pPr>
        <w:pStyle w:val="ListParagraph"/>
        <w:numPr>
          <w:ilvl w:val="0"/>
          <w:numId w:val="1"/>
        </w:numPr>
        <w:spacing w:before="20" w:after="20" w:line="276" w:lineRule="auto"/>
        <w:ind w:left="360"/>
        <w:contextualSpacing w:val="0"/>
        <w:jc w:val="both"/>
        <w:rPr>
          <w:rFonts w:ascii="Arial" w:hAnsi="Arial" w:cs="Arial"/>
          <w:sz w:val="20"/>
          <w:szCs w:val="20"/>
        </w:rPr>
      </w:pPr>
      <w:r w:rsidRPr="005300DC">
        <w:rPr>
          <w:rFonts w:ascii="Arial" w:hAnsi="Arial" w:cs="Arial"/>
          <w:sz w:val="20"/>
          <w:szCs w:val="20"/>
        </w:rPr>
        <w:t>Effective doses less than 2 mSv – At this dose level, no harmful effects of radiation have been demonstrated and the risk is negligible.</w:t>
      </w:r>
    </w:p>
    <w:p w:rsidRPr="005300DC" w:rsidR="007F6A05" w:rsidP="007F6A05" w:rsidRDefault="007F6A05" w14:paraId="6D2CF672" w14:textId="77777777">
      <w:pPr>
        <w:spacing w:before="20" w:after="20" w:line="276" w:lineRule="auto"/>
        <w:jc w:val="both"/>
        <w:rPr>
          <w:rFonts w:ascii="Arial" w:hAnsi="Arial" w:cs="Arial"/>
          <w:b/>
          <w:sz w:val="20"/>
          <w:szCs w:val="20"/>
        </w:rPr>
      </w:pPr>
    </w:p>
    <w:p w:rsidRPr="005300DC" w:rsidR="007F6A05" w:rsidP="007F6A05" w:rsidRDefault="007F6A05" w14:paraId="70F75FE8" w14:textId="77777777">
      <w:pPr>
        <w:pStyle w:val="ListParagraph"/>
        <w:numPr>
          <w:ilvl w:val="0"/>
          <w:numId w:val="1"/>
        </w:numPr>
        <w:spacing w:before="20" w:after="20" w:line="276" w:lineRule="auto"/>
        <w:ind w:left="360"/>
        <w:contextualSpacing w:val="0"/>
        <w:jc w:val="both"/>
        <w:rPr>
          <w:rFonts w:ascii="Arial" w:hAnsi="Arial" w:cs="Arial"/>
          <w:i/>
          <w:sz w:val="20"/>
          <w:szCs w:val="20"/>
        </w:rPr>
      </w:pPr>
      <w:r w:rsidRPr="005300DC">
        <w:rPr>
          <w:rFonts w:ascii="Arial" w:hAnsi="Arial" w:cs="Arial"/>
          <w:i/>
          <w:sz w:val="20"/>
          <w:szCs w:val="20"/>
        </w:rPr>
        <w:t xml:space="preserve">Effective doses between 2 and 20 mSv – </w:t>
      </w:r>
      <w:r w:rsidRPr="005300DC">
        <w:rPr>
          <w:rFonts w:ascii="Arial" w:hAnsi="Arial" w:cs="Arial"/>
          <w:sz w:val="20"/>
          <w:szCs w:val="20"/>
        </w:rPr>
        <w:t>At this dose level, no harmful effects of radiation have been demonstrated and the risk is low. The dose from this study is comparable to that received from routine diagnostic medical x-ray and nuclear medicine procedures</w:t>
      </w:r>
      <w:r w:rsidRPr="005300DC">
        <w:rPr>
          <w:rFonts w:ascii="Arial" w:hAnsi="Arial" w:cs="Arial"/>
          <w:i/>
          <w:sz w:val="20"/>
          <w:szCs w:val="20"/>
        </w:rPr>
        <w:t>.</w:t>
      </w:r>
    </w:p>
    <w:p w:rsidRPr="00F274C4" w:rsidR="007F6A05" w:rsidP="007F6A05" w:rsidRDefault="007F6A05" w14:paraId="5D274815" w14:textId="77777777">
      <w:pPr>
        <w:spacing w:before="20" w:after="20" w:line="276" w:lineRule="auto"/>
        <w:jc w:val="both"/>
        <w:rPr>
          <w:rFonts w:ascii="Arial" w:hAnsi="Arial" w:cs="Arial"/>
          <w:i/>
          <w:sz w:val="20"/>
          <w:szCs w:val="20"/>
        </w:rPr>
      </w:pPr>
    </w:p>
    <w:p w:rsidR="007F6A05" w:rsidP="007F6A05" w:rsidRDefault="007F6A05" w14:paraId="470530C2" w14:textId="77777777">
      <w:pPr>
        <w:pStyle w:val="ListParagraph"/>
        <w:numPr>
          <w:ilvl w:val="0"/>
          <w:numId w:val="1"/>
        </w:numPr>
        <w:spacing w:before="20" w:after="20" w:line="276" w:lineRule="auto"/>
        <w:ind w:left="360"/>
        <w:contextualSpacing w:val="0"/>
        <w:jc w:val="both"/>
        <w:rPr>
          <w:rFonts w:ascii="Arial" w:hAnsi="Arial" w:cs="Arial"/>
          <w:sz w:val="20"/>
          <w:szCs w:val="20"/>
        </w:rPr>
      </w:pPr>
      <w:r w:rsidRPr="005300DC">
        <w:rPr>
          <w:rFonts w:ascii="Arial" w:hAnsi="Arial" w:cs="Arial"/>
          <w:i/>
          <w:sz w:val="20"/>
          <w:szCs w:val="20"/>
        </w:rPr>
        <w:t xml:space="preserve">Effective doses between 20 and 50 mSv – </w:t>
      </w:r>
      <w:r w:rsidRPr="005300DC">
        <w:rPr>
          <w:rFonts w:ascii="Arial" w:hAnsi="Arial" w:cs="Arial"/>
          <w:sz w:val="20"/>
          <w:szCs w:val="20"/>
        </w:rPr>
        <w:t>The dose from this study is comparable to that received from several computed tomography (CT) x-ray procedures. The benefits from the study should be weighed against the possible detrimental effects of radiation, including an increased risk of cancer.</w:t>
      </w:r>
      <w:r>
        <w:rPr>
          <w:rFonts w:ascii="Arial" w:hAnsi="Arial" w:cs="Arial"/>
          <w:sz w:val="20"/>
          <w:szCs w:val="20"/>
        </w:rPr>
        <w:t xml:space="preserve"> </w:t>
      </w:r>
    </w:p>
    <w:p w:rsidR="007F6A05" w:rsidP="007F6A05" w:rsidRDefault="007F6A05" w14:paraId="2D2C683B" w14:textId="77777777">
      <w:pPr>
        <w:pStyle w:val="ListParagraph"/>
        <w:spacing w:before="20" w:after="20" w:line="276" w:lineRule="auto"/>
        <w:ind w:left="360"/>
        <w:contextualSpacing w:val="0"/>
        <w:jc w:val="both"/>
        <w:rPr>
          <w:rFonts w:ascii="Arial" w:hAnsi="Arial" w:cs="Arial"/>
          <w:sz w:val="20"/>
          <w:szCs w:val="20"/>
        </w:rPr>
      </w:pPr>
      <w:r w:rsidRPr="005300DC">
        <w:rPr>
          <w:rFonts w:ascii="Arial" w:hAnsi="Arial" w:cs="Arial"/>
          <w:sz w:val="20"/>
          <w:szCs w:val="20"/>
        </w:rPr>
        <w:t xml:space="preserve">In this study, the risk is moderate and the theoretically calculated risk of contracting fatal cancer in the future is considered acceptable. </w:t>
      </w:r>
    </w:p>
    <w:p w:rsidRPr="005300DC" w:rsidR="007F6A05" w:rsidP="007F6A05" w:rsidRDefault="007F6A05" w14:paraId="1BA76C8A" w14:textId="77777777">
      <w:pPr>
        <w:pStyle w:val="ListParagraph"/>
        <w:spacing w:before="20" w:after="20" w:line="276" w:lineRule="auto"/>
        <w:ind w:left="360"/>
        <w:contextualSpacing w:val="0"/>
        <w:jc w:val="both"/>
        <w:rPr>
          <w:rFonts w:ascii="Arial" w:hAnsi="Arial" w:cs="Arial"/>
          <w:sz w:val="20"/>
          <w:szCs w:val="20"/>
        </w:rPr>
      </w:pPr>
      <w:r w:rsidRPr="005300DC">
        <w:rPr>
          <w:rFonts w:ascii="Arial" w:hAnsi="Arial" w:cs="Arial"/>
          <w:sz w:val="20"/>
          <w:szCs w:val="20"/>
        </w:rPr>
        <w:t>The possible detrimental effects of radiation should be weighed against the benefits from the study which are (state benefits to the participant or to society</w:t>
      </w:r>
      <w:r w:rsidRPr="005300DC">
        <w:rPr>
          <w:rFonts w:ascii="Arial" w:hAnsi="Arial" w:cs="Arial"/>
          <w:i/>
          <w:sz w:val="20"/>
          <w:szCs w:val="20"/>
        </w:rPr>
        <w:t xml:space="preserve">). </w:t>
      </w:r>
    </w:p>
    <w:p w:rsidRPr="005300DC" w:rsidR="007F6A05" w:rsidP="007F6A05" w:rsidRDefault="007F6A05" w14:paraId="00FB9A17" w14:textId="77777777">
      <w:pPr>
        <w:pStyle w:val="ListParagraph"/>
        <w:spacing w:before="20" w:after="20" w:line="276" w:lineRule="auto"/>
        <w:contextualSpacing w:val="0"/>
        <w:jc w:val="both"/>
        <w:rPr>
          <w:rFonts w:ascii="Arial" w:hAnsi="Arial" w:cs="Arial"/>
          <w:sz w:val="20"/>
          <w:szCs w:val="20"/>
        </w:rPr>
      </w:pPr>
    </w:p>
    <w:p w:rsidRPr="005300DC" w:rsidR="007F6A05" w:rsidP="007F6A05" w:rsidRDefault="007F6A05" w14:paraId="4F53216C" w14:textId="77777777">
      <w:pPr>
        <w:pStyle w:val="ListParagraph"/>
        <w:numPr>
          <w:ilvl w:val="0"/>
          <w:numId w:val="1"/>
        </w:numPr>
        <w:spacing w:before="20" w:after="20" w:line="276" w:lineRule="auto"/>
        <w:ind w:left="360"/>
        <w:contextualSpacing w:val="0"/>
        <w:jc w:val="both"/>
        <w:rPr>
          <w:rFonts w:ascii="Arial" w:hAnsi="Arial" w:cs="Arial"/>
          <w:sz w:val="20"/>
          <w:szCs w:val="20"/>
        </w:rPr>
      </w:pPr>
      <w:r w:rsidRPr="005300DC">
        <w:rPr>
          <w:rFonts w:ascii="Arial" w:hAnsi="Arial" w:cs="Arial"/>
          <w:sz w:val="20"/>
          <w:szCs w:val="20"/>
        </w:rPr>
        <w:t>(</w:t>
      </w:r>
      <w:r w:rsidRPr="005300DC">
        <w:rPr>
          <w:rFonts w:ascii="Arial" w:hAnsi="Arial" w:cs="Arial"/>
          <w:i/>
          <w:sz w:val="20"/>
          <w:szCs w:val="20"/>
        </w:rPr>
        <w:t xml:space="preserve">If there are no perceived benefits from participating.) </w:t>
      </w:r>
    </w:p>
    <w:p w:rsidRPr="005300DC" w:rsidR="007F6A05" w:rsidP="007F6A05" w:rsidRDefault="007F6A05" w14:paraId="43360780" w14:textId="77777777">
      <w:pPr>
        <w:pStyle w:val="ListParagraph"/>
        <w:spacing w:before="20" w:after="20" w:line="276" w:lineRule="auto"/>
        <w:ind w:left="360"/>
        <w:contextualSpacing w:val="0"/>
        <w:jc w:val="both"/>
        <w:rPr>
          <w:rFonts w:ascii="Arial" w:hAnsi="Arial" w:cs="Arial"/>
          <w:sz w:val="20"/>
          <w:szCs w:val="20"/>
        </w:rPr>
      </w:pPr>
      <w:r w:rsidRPr="005300DC">
        <w:rPr>
          <w:rFonts w:ascii="Arial" w:hAnsi="Arial" w:cs="Arial"/>
          <w:i/>
          <w:sz w:val="20"/>
          <w:szCs w:val="20"/>
        </w:rPr>
        <w:t xml:space="preserve">Effective doses greater than 50 mSv - </w:t>
      </w:r>
      <w:r w:rsidRPr="005300DC">
        <w:rPr>
          <w:rFonts w:ascii="Arial" w:hAnsi="Arial" w:cs="Arial"/>
          <w:sz w:val="20"/>
          <w:szCs w:val="20"/>
        </w:rPr>
        <w:t>This research study involves exposure to a significant amount of ionising radiation. The benefits from the study should be weighed against the possible detrimental effects of radiation, including an increased risk of cancer. In this study, the risk is moderate, and the calculated risk of such harm is about 1 in.... (Calculate using the ICRP risk coefficient for fatal cancer in the general population of 5 x 10</w:t>
      </w:r>
      <w:r w:rsidRPr="005300DC">
        <w:rPr>
          <w:rFonts w:ascii="Arial" w:hAnsi="Arial" w:cs="Arial"/>
          <w:sz w:val="20"/>
          <w:szCs w:val="20"/>
          <w:vertAlign w:val="superscript"/>
        </w:rPr>
        <w:t>-2</w:t>
      </w:r>
      <w:r w:rsidRPr="005300DC">
        <w:rPr>
          <w:rFonts w:ascii="Arial" w:hAnsi="Arial" w:cs="Arial"/>
          <w:sz w:val="20"/>
          <w:szCs w:val="20"/>
        </w:rPr>
        <w:t xml:space="preserve"> per </w:t>
      </w:r>
      <w:proofErr w:type="spellStart"/>
      <w:r w:rsidRPr="005300DC">
        <w:rPr>
          <w:rFonts w:ascii="Arial" w:hAnsi="Arial" w:cs="Arial"/>
          <w:sz w:val="20"/>
          <w:szCs w:val="20"/>
        </w:rPr>
        <w:t>Sv</w:t>
      </w:r>
      <w:proofErr w:type="spellEnd"/>
      <w:r w:rsidRPr="005300DC">
        <w:rPr>
          <w:rFonts w:ascii="Arial" w:hAnsi="Arial" w:cs="Arial"/>
          <w:sz w:val="20"/>
          <w:szCs w:val="20"/>
        </w:rPr>
        <w:t xml:space="preserve">. </w:t>
      </w:r>
    </w:p>
    <w:p w:rsidRPr="00F274C4" w:rsidR="007F6A05" w:rsidP="007F6A05" w:rsidRDefault="007F6A05" w14:paraId="0ACA8196" w14:textId="77777777">
      <w:pPr>
        <w:spacing w:before="20" w:after="20" w:line="276" w:lineRule="auto"/>
        <w:jc w:val="both"/>
        <w:rPr>
          <w:rFonts w:ascii="Arial" w:hAnsi="Arial" w:cs="Arial"/>
          <w:sz w:val="20"/>
          <w:szCs w:val="20"/>
        </w:rPr>
      </w:pPr>
      <w:r>
        <w:rPr>
          <w:rFonts w:ascii="Arial" w:hAnsi="Arial" w:cs="Arial"/>
          <w:sz w:val="20"/>
          <w:szCs w:val="20"/>
        </w:rPr>
        <w:t xml:space="preserve"> </w:t>
      </w:r>
    </w:p>
    <w:p w:rsidRPr="00F274C4" w:rsidR="007F6A05" w:rsidP="007F6A05" w:rsidRDefault="007F6A05" w14:paraId="15DA00EE" w14:textId="77777777">
      <w:pPr>
        <w:spacing w:before="20" w:after="20" w:line="276" w:lineRule="auto"/>
        <w:jc w:val="both"/>
        <w:rPr>
          <w:rFonts w:ascii="Arial" w:hAnsi="Arial" w:cs="Arial"/>
          <w:sz w:val="20"/>
          <w:szCs w:val="20"/>
        </w:rPr>
      </w:pPr>
      <w:r w:rsidRPr="00F274C4">
        <w:rPr>
          <w:rFonts w:ascii="Arial" w:hAnsi="Arial" w:cs="Arial"/>
          <w:sz w:val="20"/>
          <w:szCs w:val="20"/>
        </w:rPr>
        <w:t>For studies in children or for persons over the age of 50, the risk of radiogenic cancer should be calculated using age- and sex-specific risk factors. The possible detrimental effects of radiation should be weighed against the benefits from the study which are (state benefits to the participant or to society).</w:t>
      </w:r>
    </w:p>
    <w:p w:rsidRPr="00F274C4" w:rsidR="007F6A05" w:rsidP="007F6A05" w:rsidRDefault="007F6A05" w14:paraId="67626F18" w14:textId="77777777">
      <w:pPr>
        <w:spacing w:before="20" w:after="20" w:line="276" w:lineRule="auto"/>
        <w:jc w:val="both"/>
        <w:outlineLvl w:val="0"/>
        <w:rPr>
          <w:rFonts w:ascii="Arial" w:hAnsi="Arial" w:cs="Arial"/>
          <w:b/>
          <w:sz w:val="20"/>
          <w:szCs w:val="20"/>
        </w:rPr>
      </w:pPr>
    </w:p>
    <w:p w:rsidRPr="00F274C4" w:rsidR="007F6A05" w:rsidP="007F6A05" w:rsidRDefault="007F6A05" w14:paraId="464CD43E" w14:textId="77777777">
      <w:pPr>
        <w:spacing w:before="20" w:after="20" w:line="276" w:lineRule="auto"/>
        <w:jc w:val="both"/>
        <w:outlineLvl w:val="0"/>
        <w:rPr>
          <w:rFonts w:ascii="Arial" w:hAnsi="Arial" w:cs="Arial"/>
          <w:b/>
          <w:sz w:val="20"/>
          <w:szCs w:val="20"/>
        </w:rPr>
      </w:pPr>
      <w:r w:rsidRPr="00780FEA">
        <w:rPr>
          <w:rFonts w:ascii="Arial" w:hAnsi="Arial" w:cs="Arial"/>
          <w:b/>
          <w:sz w:val="20"/>
          <w:szCs w:val="20"/>
        </w:rPr>
        <w:t>Example 3: I</w:t>
      </w:r>
      <w:r w:rsidRPr="00F274C4">
        <w:rPr>
          <w:rFonts w:ascii="Arial" w:hAnsi="Arial" w:cs="Arial"/>
          <w:b/>
          <w:sz w:val="20"/>
          <w:szCs w:val="20"/>
        </w:rPr>
        <w:t>f there are no perceived benefits from participating</w:t>
      </w:r>
    </w:p>
    <w:p w:rsidRPr="00F274C4" w:rsidR="007F6A05" w:rsidP="007F6A05" w:rsidRDefault="007F6A05" w14:paraId="0C773747" w14:textId="77777777">
      <w:pPr>
        <w:tabs>
          <w:tab w:val="left" w:pos="709"/>
        </w:tabs>
        <w:spacing w:before="20" w:after="20" w:line="276" w:lineRule="auto"/>
        <w:jc w:val="both"/>
        <w:rPr>
          <w:rFonts w:ascii="Arial" w:hAnsi="Arial" w:cs="Arial"/>
          <w:sz w:val="20"/>
          <w:szCs w:val="20"/>
        </w:rPr>
      </w:pPr>
      <w:r w:rsidRPr="00F274C4">
        <w:rPr>
          <w:rFonts w:ascii="Arial" w:hAnsi="Arial" w:cs="Arial"/>
          <w:sz w:val="20"/>
          <w:szCs w:val="20"/>
        </w:rPr>
        <w:t>You will be given a certificate that states the radiation dose you have received from participating in this study. You should keep the certificate for five years and show it if you are recruited for any other research studies in that time.</w:t>
      </w:r>
    </w:p>
    <w:p w:rsidRPr="00F274C4" w:rsidR="007F6A05" w:rsidP="007F6A05" w:rsidRDefault="007F6A05" w14:paraId="54904FB8" w14:textId="77777777">
      <w:pPr>
        <w:tabs>
          <w:tab w:val="left" w:pos="709"/>
        </w:tabs>
        <w:spacing w:before="20" w:after="20" w:line="276" w:lineRule="auto"/>
        <w:ind w:left="709" w:right="1811"/>
        <w:jc w:val="both"/>
        <w:rPr>
          <w:rFonts w:ascii="Arial" w:hAnsi="Arial" w:cs="Arial"/>
          <w:sz w:val="20"/>
          <w:szCs w:val="20"/>
        </w:rPr>
      </w:pPr>
    </w:p>
    <w:p w:rsidRPr="001A6015" w:rsidR="007F6A05" w:rsidP="007F6A05" w:rsidRDefault="007F6A05" w14:paraId="3F4F3723" w14:textId="77777777">
      <w:pPr>
        <w:spacing w:before="20" w:after="20" w:line="276" w:lineRule="auto"/>
        <w:jc w:val="both"/>
        <w:rPr>
          <w:rFonts w:ascii="Arial" w:hAnsi="Arial" w:cs="Arial"/>
          <w:sz w:val="20"/>
          <w:szCs w:val="20"/>
        </w:rPr>
      </w:pPr>
      <w:r w:rsidRPr="00F274C4">
        <w:rPr>
          <w:rFonts w:ascii="Arial" w:hAnsi="Arial" w:cs="Arial"/>
          <w:sz w:val="20"/>
          <w:szCs w:val="20"/>
        </w:rPr>
        <w:t xml:space="preserve">If you would like to discuss your exposure to radiation with a radiation safety officer, you may contact the radiation regulator in your state. See contact details at: </w:t>
      </w:r>
      <w:hyperlink w:history="1" r:id="rId10">
        <w:r w:rsidRPr="00F274C4">
          <w:rPr>
            <w:rStyle w:val="Hyperlink"/>
            <w:rFonts w:ascii="Arial" w:hAnsi="Arial" w:cs="Arial"/>
            <w:sz w:val="20"/>
            <w:szCs w:val="20"/>
          </w:rPr>
          <w:t>https://www.arpansa.go</w:t>
        </w:r>
        <w:r w:rsidRPr="00F274C4">
          <w:rPr>
            <w:rStyle w:val="Hyperlink"/>
            <w:rFonts w:ascii="Arial" w:hAnsi="Arial" w:cs="Arial"/>
            <w:sz w:val="20"/>
            <w:szCs w:val="20"/>
          </w:rPr>
          <w:t>v</w:t>
        </w:r>
        <w:r w:rsidRPr="00F274C4">
          <w:rPr>
            <w:rStyle w:val="Hyperlink"/>
            <w:rFonts w:ascii="Arial" w:hAnsi="Arial" w:cs="Arial"/>
            <w:sz w:val="20"/>
            <w:szCs w:val="20"/>
          </w:rPr>
          <w:t>.au/regulation-and-licensing/regulation/state-territory-regulators</w:t>
        </w:r>
      </w:hyperlink>
      <w:r>
        <w:rPr>
          <w:rStyle w:val="Hyperlink"/>
          <w:rFonts w:ascii="Arial" w:hAnsi="Arial" w:cs="Arial"/>
          <w:sz w:val="20"/>
          <w:szCs w:val="20"/>
        </w:rPr>
        <w:t>.</w:t>
      </w:r>
    </w:p>
    <w:p w:rsidRPr="007F6A05" w:rsidR="00300924" w:rsidP="007F6A05" w:rsidRDefault="00300924" w14:paraId="1D49C601" w14:textId="14ED3765"/>
    <w:sectPr w:rsidRPr="007F6A05" w:rsidR="00300924" w:rsidSect="00C54064">
      <w:headerReference w:type="default" r:id="rId11"/>
      <w:footerReference w:type="default" r:id="rId12"/>
      <w:pgSz w:w="11906" w:h="16838" w:orient="portrait"/>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1C2" w:rsidP="008C7742" w:rsidRDefault="000241C2" w14:paraId="278DFD89" w14:textId="77777777">
      <w:pPr>
        <w:spacing w:after="0" w:line="240" w:lineRule="auto"/>
      </w:pPr>
      <w:r>
        <w:separator/>
      </w:r>
    </w:p>
  </w:endnote>
  <w:endnote w:type="continuationSeparator" w:id="0">
    <w:p w:rsidR="000241C2" w:rsidP="008C7742" w:rsidRDefault="000241C2" w14:paraId="0EF21FBA" w14:textId="77777777">
      <w:pPr>
        <w:spacing w:after="0" w:line="240" w:lineRule="auto"/>
      </w:pPr>
      <w:r>
        <w:continuationSeparator/>
      </w:r>
    </w:p>
  </w:endnote>
  <w:endnote w:type="continuationNotice" w:id="1">
    <w:p w:rsidR="000241C2" w:rsidRDefault="000241C2" w14:paraId="1F24FE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6D34" w:rsidR="007A46E1" w:rsidP="00C54064" w:rsidRDefault="00476B14" w14:paraId="490FB4C3" w14:textId="6A17B4DC">
    <w:pPr>
      <w:pStyle w:val="Footer"/>
      <w:pBdr>
        <w:top w:val="single" w:color="008000" w:sz="18" w:space="1"/>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Pr="00606D34" w:rsidR="007A46E1">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25T00:00:00Z">
          <w:dateFormat w:val="d/MM/yyyy"/>
          <w:lid w:val="en-AU"/>
          <w:storeMappedDataAs w:val="dateTime"/>
          <w:calendar w:val="gregorian"/>
        </w:date>
      </w:sdtPr>
      <w:sdtEndPr/>
      <w:sdtContent>
        <w:r w:rsidR="007F6A05">
          <w:rPr>
            <w:rFonts w:ascii="Arial" w:hAnsi="Arial" w:cs="Arial"/>
            <w:sz w:val="16"/>
            <w:szCs w:val="16"/>
            <w:lang w:val="en-AU"/>
          </w:rPr>
          <w:t>25/11/2023</w:t>
        </w:r>
      </w:sdtContent>
    </w:sdt>
    <w:r w:rsidRPr="00606D34" w:rsidR="007A46E1">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showingPlcHd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Pr="004F6D12" w:rsidR="00C77B31">
          <w:rPr>
            <w:rStyle w:val="PlaceholderText"/>
          </w:rPr>
          <w:t>[Doc Owner Role]</w:t>
        </w:r>
      </w:sdtContent>
    </w:sdt>
    <w:r w:rsidRPr="00606D34" w:rsidR="007A46E1">
      <w:rPr>
        <w:rFonts w:ascii="Arial" w:hAnsi="Arial" w:cs="Arial"/>
        <w:sz w:val="16"/>
        <w:szCs w:val="16"/>
      </w:rPr>
      <w:tab/>
    </w:r>
    <w:r w:rsidR="007F6A05">
      <w:rPr>
        <w:rFonts w:ascii="Arial" w:hAnsi="Arial" w:cs="Arial"/>
        <w:sz w:val="16"/>
        <w:szCs w:val="16"/>
      </w:rPr>
      <w:tab/>
    </w:r>
    <w:r w:rsidRPr="00606D34" w:rsidR="007A46E1">
      <w:rPr>
        <w:rFonts w:ascii="Arial" w:hAnsi="Arial" w:cs="Arial"/>
        <w:sz w:val="16"/>
        <w:szCs w:val="16"/>
      </w:rPr>
      <w:t xml:space="preserve">Page </w:t>
    </w:r>
    <w:r w:rsidRPr="00606D34" w:rsidR="007A46E1">
      <w:rPr>
        <w:rFonts w:ascii="Arial" w:hAnsi="Arial" w:cs="Arial"/>
        <w:b/>
        <w:bCs/>
        <w:sz w:val="16"/>
        <w:szCs w:val="16"/>
      </w:rPr>
      <w:fldChar w:fldCharType="begin"/>
    </w:r>
    <w:r w:rsidRPr="00606D34" w:rsidR="007A46E1">
      <w:rPr>
        <w:rFonts w:ascii="Arial" w:hAnsi="Arial" w:cs="Arial"/>
        <w:b/>
        <w:bCs/>
        <w:sz w:val="16"/>
        <w:szCs w:val="16"/>
      </w:rPr>
      <w:instrText xml:space="preserve"> PAGE  \* Arabic  \* MERGEFORMAT </w:instrText>
    </w:r>
    <w:r w:rsidRPr="00606D34" w:rsidR="007A46E1">
      <w:rPr>
        <w:rFonts w:ascii="Arial" w:hAnsi="Arial" w:cs="Arial"/>
        <w:b/>
        <w:bCs/>
        <w:sz w:val="16"/>
        <w:szCs w:val="16"/>
      </w:rPr>
      <w:fldChar w:fldCharType="separate"/>
    </w:r>
    <w:r w:rsidRPr="00606D34" w:rsidR="000C1502">
      <w:rPr>
        <w:rFonts w:ascii="Arial" w:hAnsi="Arial" w:cs="Arial"/>
        <w:b/>
        <w:bCs/>
        <w:noProof/>
        <w:sz w:val="16"/>
        <w:szCs w:val="16"/>
      </w:rPr>
      <w:t>1</w:t>
    </w:r>
    <w:r w:rsidRPr="00606D34" w:rsidR="007A46E1">
      <w:rPr>
        <w:rFonts w:ascii="Arial" w:hAnsi="Arial" w:cs="Arial"/>
        <w:b/>
        <w:bCs/>
        <w:sz w:val="16"/>
        <w:szCs w:val="16"/>
      </w:rPr>
      <w:fldChar w:fldCharType="end"/>
    </w:r>
    <w:r w:rsidRPr="00606D34" w:rsidR="007A46E1">
      <w:rPr>
        <w:rFonts w:ascii="Arial" w:hAnsi="Arial" w:cs="Arial"/>
        <w:sz w:val="16"/>
        <w:szCs w:val="16"/>
      </w:rPr>
      <w:t xml:space="preserve"> of </w:t>
    </w:r>
    <w:r w:rsidRPr="00606D34" w:rsidR="007A46E1">
      <w:rPr>
        <w:rFonts w:ascii="Arial" w:hAnsi="Arial" w:cs="Arial"/>
        <w:b/>
        <w:bCs/>
        <w:sz w:val="16"/>
        <w:szCs w:val="16"/>
      </w:rPr>
      <w:fldChar w:fldCharType="begin"/>
    </w:r>
    <w:r w:rsidRPr="00606D34" w:rsidR="007A46E1">
      <w:rPr>
        <w:rFonts w:ascii="Arial" w:hAnsi="Arial" w:cs="Arial"/>
        <w:b/>
        <w:bCs/>
        <w:sz w:val="16"/>
        <w:szCs w:val="16"/>
      </w:rPr>
      <w:instrText xml:space="preserve"> NUMPAGES  \* Arabic  \* MERGEFORMAT </w:instrText>
    </w:r>
    <w:r w:rsidRPr="00606D34" w:rsidR="007A46E1">
      <w:rPr>
        <w:rFonts w:ascii="Arial" w:hAnsi="Arial" w:cs="Arial"/>
        <w:b/>
        <w:bCs/>
        <w:sz w:val="16"/>
        <w:szCs w:val="16"/>
      </w:rPr>
      <w:fldChar w:fldCharType="separate"/>
    </w:r>
    <w:r w:rsidRPr="00606D34" w:rsidR="000C1502">
      <w:rPr>
        <w:rFonts w:ascii="Arial" w:hAnsi="Arial" w:cs="Arial"/>
        <w:b/>
        <w:bCs/>
        <w:noProof/>
        <w:sz w:val="16"/>
        <w:szCs w:val="16"/>
      </w:rPr>
      <w:t>1</w:t>
    </w:r>
    <w:r w:rsidRPr="00606D34" w:rsidR="007A46E1">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1C2" w:rsidP="008C7742" w:rsidRDefault="000241C2" w14:paraId="723E86AB" w14:textId="77777777">
      <w:pPr>
        <w:spacing w:after="0" w:line="240" w:lineRule="auto"/>
      </w:pPr>
      <w:r>
        <w:separator/>
      </w:r>
    </w:p>
  </w:footnote>
  <w:footnote w:type="continuationSeparator" w:id="0">
    <w:p w:rsidR="000241C2" w:rsidP="008C7742" w:rsidRDefault="000241C2" w14:paraId="092BC062" w14:textId="77777777">
      <w:pPr>
        <w:spacing w:after="0" w:line="240" w:lineRule="auto"/>
      </w:pPr>
      <w:r>
        <w:continuationSeparator/>
      </w:r>
    </w:p>
  </w:footnote>
  <w:footnote w:type="continuationNotice" w:id="1">
    <w:p w:rsidR="000241C2" w:rsidRDefault="000241C2" w14:paraId="46BA11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639" w:type="dxa"/>
      <w:tblBorders>
        <w:top w:val="none" w:color="auto" w:sz="0" w:space="0"/>
        <w:left w:val="none" w:color="auto" w:sz="0" w:space="0"/>
        <w:bottom w:val="single" w:color="008200" w:sz="18"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3648"/>
      <w:gridCol w:w="5991"/>
    </w:tblGrid>
    <w:tr w:rsidRPr="001422CA" w:rsidR="00BE11F5" w:rsidTr="006111C7" w14:paraId="071139E8" w14:textId="77777777">
      <w:tc>
        <w:tcPr>
          <w:tcW w:w="3648" w:type="dxa"/>
          <w:vMerge w:val="restart"/>
        </w:tcPr>
        <w:p w:rsidRPr="001422CA" w:rsidR="00BE11F5" w:rsidP="00BE11F5" w:rsidRDefault="00BE11F5" w14:paraId="34576FE9" w14:textId="77777777">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rsidRPr="00547D0E" w:rsidR="00BE11F5" w:rsidP="005C301B" w:rsidRDefault="005D7223" w14:paraId="196D097A" w14:textId="761FDC4D">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Pr="001422CA" w:rsidR="00BE11F5" w:rsidTr="006111C7" w14:paraId="3CDA0CEE" w14:textId="77777777">
      <w:tc>
        <w:tcPr>
          <w:tcW w:w="3648" w:type="dxa"/>
          <w:vMerge/>
        </w:tcPr>
        <w:p w:rsidRPr="001422CA" w:rsidR="00BE11F5" w:rsidP="00BE11F5" w:rsidRDefault="00BE11F5" w14:paraId="3AE72FAE" w14:textId="77777777">
          <w:pPr>
            <w:rPr>
              <w:rFonts w:ascii="Arial" w:hAnsi="Arial" w:cs="Arial"/>
              <w:b/>
              <w:sz w:val="24"/>
              <w:szCs w:val="24"/>
            </w:rPr>
          </w:pPr>
        </w:p>
      </w:tc>
      <w:tc>
        <w:tcPr>
          <w:tcW w:w="5991" w:type="dxa"/>
        </w:tcPr>
        <w:p w:rsidRPr="001422CA" w:rsidR="00BE11F5" w:rsidP="005C301B" w:rsidRDefault="00BE11F5" w14:paraId="521CFB1B" w14:textId="77777777">
          <w:pPr>
            <w:ind w:right="-101"/>
            <w:rPr>
              <w:rFonts w:ascii="Arial" w:hAnsi="Arial" w:cs="Arial"/>
              <w:b/>
              <w:sz w:val="24"/>
              <w:szCs w:val="24"/>
            </w:rPr>
          </w:pPr>
        </w:p>
      </w:tc>
    </w:tr>
    <w:tr w:rsidRPr="001422CA" w:rsidR="00BE11F5" w:rsidTr="006111C7" w14:paraId="5FAF0DF5" w14:textId="77777777">
      <w:tc>
        <w:tcPr>
          <w:tcW w:w="3648" w:type="dxa"/>
          <w:vMerge/>
        </w:tcPr>
        <w:p w:rsidRPr="001422CA" w:rsidR="00BE11F5" w:rsidP="00BE11F5" w:rsidRDefault="00BE11F5" w14:paraId="142EE34D" w14:textId="77777777">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rsidRPr="001F3A3F" w:rsidR="00BE11F5" w:rsidP="005C301B" w:rsidRDefault="00FA7473" w14:paraId="65D2B678" w14:textId="1047CA6F">
              <w:pPr>
                <w:ind w:right="-101"/>
                <w:jc w:val="right"/>
                <w:rPr>
                  <w:rFonts w:asciiTheme="minorHAnsi" w:hAnsiTheme="minorHAnsi" w:cstheme="minorHAnsi"/>
                  <w:bCs/>
                  <w:sz w:val="24"/>
                  <w:szCs w:val="24"/>
                </w:rPr>
              </w:pPr>
              <w:r w:rsidRPr="001F3A3F">
                <w:rPr>
                  <w:rFonts w:ascii="Arial" w:hAnsi="Arial" w:cs="Arial"/>
                  <w:bCs/>
                  <w:sz w:val="24"/>
                  <w:szCs w:val="24"/>
                </w:rPr>
                <w:t>BA</w:t>
              </w:r>
              <w:r w:rsidRPr="001F3A3F" w:rsidR="001D34A5">
                <w:rPr>
                  <w:rFonts w:ascii="Arial" w:hAnsi="Arial" w:cs="Arial"/>
                  <w:bCs/>
                  <w:sz w:val="24"/>
                  <w:szCs w:val="24"/>
                </w:rPr>
                <w:t xml:space="preserve"> </w:t>
              </w:r>
              <w:r w:rsidR="007F6A05">
                <w:rPr>
                  <w:rFonts w:ascii="Arial" w:hAnsi="Arial" w:cs="Arial"/>
                  <w:bCs/>
                  <w:sz w:val="24"/>
                  <w:szCs w:val="24"/>
                </w:rPr>
                <w:t>F13.1.1</w:t>
              </w:r>
              <w:r w:rsidRPr="001F3A3F" w:rsidR="005D7223">
                <w:rPr>
                  <w:rFonts w:ascii="Arial" w:hAnsi="Arial" w:cs="Arial"/>
                  <w:bCs/>
                  <w:sz w:val="24"/>
                  <w:szCs w:val="24"/>
                </w:rPr>
                <w:t xml:space="preserve"> </w:t>
              </w:r>
            </w:p>
          </w:tc>
        </w:sdtContent>
      </w:sdt>
    </w:tr>
    <w:tr w:rsidRPr="001422CA" w:rsidR="00BE11F5" w:rsidTr="006111C7" w14:paraId="4ACA9C8C" w14:textId="77777777">
      <w:tc>
        <w:tcPr>
          <w:tcW w:w="3648" w:type="dxa"/>
        </w:tcPr>
        <w:p w:rsidRPr="001F3A3F" w:rsidR="00BE11F5" w:rsidP="00BE11F5" w:rsidRDefault="007F6A05" w14:paraId="59B74D37" w14:textId="75D83D17">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Pr="001F3A3F" w:rsidR="005D7223">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Content>
          <w:tc>
            <w:tcPr>
              <w:tcW w:w="5991" w:type="dxa"/>
            </w:tcPr>
            <w:p w:rsidRPr="001422CA" w:rsidR="00BE11F5" w:rsidP="005C301B" w:rsidRDefault="007F6A05" w14:paraId="681A0F52" w14:textId="0452F010">
              <w:pPr>
                <w:pStyle w:val="Footer"/>
                <w:tabs>
                  <w:tab w:val="right" w:pos="9749"/>
                </w:tabs>
                <w:ind w:right="-101"/>
                <w:jc w:val="right"/>
                <w:rPr>
                  <w:rFonts w:ascii="Arial" w:hAnsi="Arial" w:cs="Arial"/>
                  <w:b/>
                  <w:sz w:val="24"/>
                  <w:szCs w:val="24"/>
                </w:rPr>
              </w:pPr>
              <w:r w:rsidRPr="007F6A05">
                <w:rPr>
                  <w:rFonts w:ascii="Arial" w:hAnsi="Arial" w:cs="Arial"/>
                  <w:b/>
                  <w:sz w:val="24"/>
                  <w:szCs w:val="24"/>
                </w:rPr>
                <w:t>Standard clauses – ionising radiation</w:t>
              </w:r>
            </w:p>
          </w:tc>
        </w:sdtContent>
      </w:sdt>
    </w:tr>
  </w:tbl>
  <w:p w:rsidRPr="006D3342" w:rsidR="00602B89" w:rsidRDefault="00602B89" w14:paraId="59E485F1" w14:textId="77777777">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42C"/>
    <w:multiLevelType w:val="hybridMultilevel"/>
    <w:tmpl w:val="39EEE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771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7F6A05"/>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1BE70265"/>
    <w:rsid w:val="2DD5FD5B"/>
    <w:rsid w:val="31816262"/>
    <w:rsid w:val="33C46B75"/>
    <w:rsid w:val="669294D0"/>
    <w:rsid w:val="68CED0AD"/>
    <w:rsid w:val="7F55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hAnsi="Arial" w:eastAsiaTheme="majorEastAsia"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hAnsi="Arial" w:eastAsiaTheme="majorEastAsia" w:cstheme="majorBidi"/>
      <w:b/>
      <w:sz w:val="2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styleId="TableGrid1" w:customStyle="1">
    <w:name w:val="Table Grid1"/>
    <w:basedOn w:val="TableNormal"/>
    <w:next w:val="TableGrid"/>
    <w:uiPriority w:val="39"/>
    <w:rsid w:val="00A07B69"/>
    <w:pPr>
      <w:spacing w:after="0" w:line="240" w:lineRule="auto"/>
    </w:pPr>
    <w:rPr>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3107B"/>
    <w:rPr>
      <w:rFonts w:ascii="Arial" w:hAnsi="Arial" w:eastAsiaTheme="majorEastAsia" w:cstheme="majorBidi"/>
      <w:b/>
      <w:szCs w:val="32"/>
    </w:rPr>
  </w:style>
  <w:style w:type="character" w:styleId="Heading2Char" w:customStyle="1">
    <w:name w:val="Heading 2 Char"/>
    <w:basedOn w:val="DefaultParagraphFont"/>
    <w:link w:val="Heading2"/>
    <w:uiPriority w:val="9"/>
    <w:rsid w:val="00F3107B"/>
    <w:rPr>
      <w:rFonts w:ascii="Arial" w:hAnsi="Arial" w:eastAsiaTheme="majorEastAsia" w:cstheme="majorBidi"/>
      <w:b/>
      <w:sz w:val="20"/>
      <w:szCs w:val="26"/>
    </w:rPr>
  </w:style>
  <w:style w:type="character" w:styleId="normaltextrun" w:customStyle="1">
    <w:name w:val="normaltextrun"/>
    <w:basedOn w:val="DefaultParagraphFont"/>
    <w:rsid w:val="00F3107B"/>
  </w:style>
  <w:style w:type="paragraph" w:styleId="ListParagraph">
    <w:name w:val="List Paragraph"/>
    <w:basedOn w:val="Normal"/>
    <w:uiPriority w:val="34"/>
    <w:qFormat/>
    <w:rsid w:val="007F6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arpansa.gov.au/regulation-and-licensing/regulation/state-territory-regulator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2025-11-24T13:30:00+00:00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F13.1.1 </Document_x0020_ID>
    <Document_x0020_Title xmlns="7ddcbadc-d3de-48fa-832c-2c9760052782">Standard clauses – ionising radiation</Document_x0020_Title>
    <Version_x0020_Number xmlns="7ddcbadc-d3de-48fa-832c-2c9760052782">5</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5B5BF-3B76-4BE5-AD67-8849D0220F73}">
  <ds:schemaRefs>
    <ds:schemaRef ds:uri="http://schemas.microsoft.com/office/2006/metadata/properties"/>
    <ds:schemaRef ds:uri="http://schemas.microsoft.com/office/2006/documentManagement/types"/>
    <ds:schemaRef ds:uri="http://purl.org/dc/elements/1.1/"/>
    <ds:schemaRef ds:uri="d2607d2c-50a2-4384-9ba0-b877ded2b3c8"/>
    <ds:schemaRef ds:uri="http://schemas.microsoft.com/office/infopath/2007/PartnerControls"/>
    <ds:schemaRef ds:uri="http://purl.org/dc/terms/"/>
    <ds:schemaRef ds:uri="http://schemas.openxmlformats.org/package/2006/metadata/core-properties"/>
    <ds:schemaRef ds:uri="7ddcbadc-d3de-48fa-832c-2c9760052782"/>
    <ds:schemaRef ds:uri="http://www.w3.org/XML/1998/namespace"/>
    <ds:schemaRef ds:uri="http://purl.org/dc/dcmitype/"/>
  </ds:schemaRefs>
</ds:datastoreItem>
</file>

<file path=customXml/itemProps2.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3.xml><?xml version="1.0" encoding="utf-8"?>
<ds:datastoreItem xmlns:ds="http://schemas.openxmlformats.org/officeDocument/2006/customXml" ds:itemID="{097F51DD-8CC6-4405-96C5-EF63E7D7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22</cp:revision>
  <dcterms:created xsi:type="dcterms:W3CDTF">2023-09-29T05:48:00Z</dcterms:created>
  <dcterms:modified xsi:type="dcterms:W3CDTF">2023-12-01T05:56:49Z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